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379"/>
        <w:gridCol w:w="4379"/>
      </w:tblGrid>
      <w:tr w:rsidR="00685BA3" w:rsidTr="00A55D4A">
        <w:trPr>
          <w:trHeight w:val="869"/>
        </w:trPr>
        <w:tc>
          <w:tcPr>
            <w:tcW w:w="4379" w:type="dxa"/>
          </w:tcPr>
          <w:p w:rsidR="00D66722" w:rsidRDefault="007E034F" w:rsidP="00685BA3">
            <w:pPr>
              <w:jc w:val="center"/>
            </w:pPr>
            <w:r>
              <w:rPr>
                <w:b/>
                <w:noProof/>
              </w:rPr>
              <w:drawing>
                <wp:inline distT="0" distB="0" distL="0" distR="0">
                  <wp:extent cx="1682750" cy="78994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682750" cy="789940"/>
                          </a:xfrm>
                          <a:prstGeom prst="rect">
                            <a:avLst/>
                          </a:prstGeom>
                          <a:noFill/>
                          <a:ln w="9525">
                            <a:noFill/>
                            <a:miter lim="800000"/>
                            <a:headEnd/>
                            <a:tailEnd/>
                          </a:ln>
                        </pic:spPr>
                      </pic:pic>
                    </a:graphicData>
                  </a:graphic>
                </wp:inline>
              </w:drawing>
            </w:r>
          </w:p>
        </w:tc>
        <w:tc>
          <w:tcPr>
            <w:tcW w:w="4379" w:type="dxa"/>
          </w:tcPr>
          <w:p w:rsidR="00685BA3" w:rsidRDefault="007E034F" w:rsidP="00685BA3">
            <w:r>
              <w:rPr>
                <w:noProof/>
              </w:rPr>
              <w:drawing>
                <wp:anchor distT="0" distB="0" distL="114300" distR="114300" simplePos="0" relativeHeight="251657728" behindDoc="0" locked="0" layoutInCell="1" allowOverlap="1">
                  <wp:simplePos x="0" y="0"/>
                  <wp:positionH relativeFrom="column">
                    <wp:posOffset>1581150</wp:posOffset>
                  </wp:positionH>
                  <wp:positionV relativeFrom="paragraph">
                    <wp:posOffset>110490</wp:posOffset>
                  </wp:positionV>
                  <wp:extent cx="1395095" cy="628015"/>
                  <wp:effectExtent l="1905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395095" cy="628015"/>
                          </a:xfrm>
                          <a:prstGeom prst="rect">
                            <a:avLst/>
                          </a:prstGeom>
                          <a:noFill/>
                          <a:ln w="9525">
                            <a:noFill/>
                            <a:miter lim="800000"/>
                            <a:headEnd/>
                            <a:tailEnd/>
                          </a:ln>
                        </pic:spPr>
                      </pic:pic>
                    </a:graphicData>
                  </a:graphic>
                </wp:anchor>
              </w:drawing>
            </w:r>
          </w:p>
        </w:tc>
      </w:tr>
    </w:tbl>
    <w:p w:rsidR="00685BA3" w:rsidRDefault="00685BA3" w:rsidP="00A55D4A">
      <w:pPr>
        <w:jc w:val="center"/>
        <w:rPr>
          <w:b/>
          <w:sz w:val="28"/>
        </w:rPr>
      </w:pPr>
    </w:p>
    <w:p w:rsidR="00D655B1" w:rsidRDefault="00D655B1" w:rsidP="00A55D4A">
      <w:pPr>
        <w:jc w:val="center"/>
        <w:rPr>
          <w:b/>
          <w:sz w:val="28"/>
        </w:rPr>
      </w:pPr>
    </w:p>
    <w:p w:rsidR="00685BA3" w:rsidRPr="00D24CF8" w:rsidRDefault="00685BA3" w:rsidP="009F176B">
      <w:pPr>
        <w:jc w:val="center"/>
        <w:rPr>
          <w:b/>
          <w:sz w:val="18"/>
          <w:szCs w:val="18"/>
        </w:rPr>
      </w:pPr>
      <w:r w:rsidRPr="00D24CF8">
        <w:rPr>
          <w:b/>
          <w:sz w:val="18"/>
          <w:szCs w:val="18"/>
        </w:rPr>
        <w:t xml:space="preserve">THÔNG BÁO BÁN ĐẤU GIÁ CỔ PHẦN CỦA TỔNG CÔNG TY ĐẦU TƯ VÀ KINH DOANH VỐN NHÀ NƯỚC </w:t>
      </w:r>
    </w:p>
    <w:p w:rsidR="00685BA3" w:rsidRDefault="00685BA3" w:rsidP="00685BA3">
      <w:pPr>
        <w:jc w:val="center"/>
        <w:rPr>
          <w:b/>
          <w:sz w:val="18"/>
          <w:szCs w:val="18"/>
        </w:rPr>
      </w:pPr>
      <w:r>
        <w:rPr>
          <w:b/>
          <w:sz w:val="18"/>
          <w:szCs w:val="18"/>
        </w:rPr>
        <w:t xml:space="preserve">TẠI CÔNG TY </w:t>
      </w:r>
      <w:r w:rsidR="009F176B">
        <w:rPr>
          <w:b/>
          <w:sz w:val="18"/>
          <w:szCs w:val="18"/>
        </w:rPr>
        <w:t xml:space="preserve">CỔ PHẦN </w:t>
      </w:r>
      <w:r w:rsidR="00D412E2">
        <w:rPr>
          <w:b/>
          <w:sz w:val="18"/>
          <w:szCs w:val="18"/>
        </w:rPr>
        <w:t>ĐẦU TƯ XÂY DỰNG GIAO THÔNG - THỦY LỢI THỪA THIÊN HUẾ</w:t>
      </w:r>
    </w:p>
    <w:p w:rsidR="00D655B1" w:rsidRDefault="00D655B1" w:rsidP="002A0AC2">
      <w:pPr>
        <w:rPr>
          <w:b/>
          <w:sz w:val="28"/>
        </w:rPr>
      </w:pPr>
    </w:p>
    <w:p w:rsidR="00685BA3" w:rsidRPr="00C6648D" w:rsidRDefault="00685BA3" w:rsidP="00685BA3">
      <w:pPr>
        <w:jc w:val="center"/>
        <w:rPr>
          <w:i/>
          <w:sz w:val="18"/>
          <w:szCs w:val="18"/>
        </w:rPr>
      </w:pPr>
      <w:r w:rsidRPr="00C6648D">
        <w:rPr>
          <w:i/>
          <w:sz w:val="18"/>
          <w:szCs w:val="18"/>
        </w:rPr>
        <w:t>(Căn cứ Quyết định số</w:t>
      </w:r>
      <w:r>
        <w:rPr>
          <w:i/>
          <w:sz w:val="18"/>
          <w:szCs w:val="18"/>
        </w:rPr>
        <w:t xml:space="preserve"> </w:t>
      </w:r>
      <w:r w:rsidR="003C563E">
        <w:rPr>
          <w:i/>
          <w:sz w:val="18"/>
          <w:szCs w:val="18"/>
        </w:rPr>
        <w:t>481/QĐ-ĐTKDV ngày 24/10/2016</w:t>
      </w:r>
      <w:r w:rsidRPr="00181CC7">
        <w:rPr>
          <w:i/>
          <w:sz w:val="18"/>
          <w:szCs w:val="18"/>
        </w:rPr>
        <w:t xml:space="preserve"> của Tổng Công ty Đầu tư và Kinh doanh vốn Nhà nước về việc bán cổ phần của Tổng Công ty Đầu tư và</w:t>
      </w:r>
      <w:r w:rsidRPr="00C6648D">
        <w:rPr>
          <w:i/>
          <w:sz w:val="18"/>
          <w:szCs w:val="18"/>
        </w:rPr>
        <w:t xml:space="preserve"> Kinh doanh vốn Nhà nước tại </w:t>
      </w:r>
      <w:r w:rsidR="007D797A">
        <w:rPr>
          <w:i/>
          <w:sz w:val="18"/>
          <w:szCs w:val="18"/>
        </w:rPr>
        <w:t xml:space="preserve">Công ty </w:t>
      </w:r>
      <w:r w:rsidR="000F0DE8">
        <w:rPr>
          <w:i/>
          <w:sz w:val="18"/>
          <w:szCs w:val="18"/>
        </w:rPr>
        <w:t xml:space="preserve">Cổ phần </w:t>
      </w:r>
      <w:r w:rsidR="00BB1EBF">
        <w:rPr>
          <w:i/>
          <w:sz w:val="18"/>
          <w:szCs w:val="18"/>
        </w:rPr>
        <w:t>Đầu tư xây dựng giao thông – thủy lợi Thừa Thiên Huế</w:t>
      </w:r>
      <w:r w:rsidRPr="00C6648D">
        <w:rPr>
          <w:i/>
          <w:sz w:val="18"/>
          <w:szCs w:val="18"/>
        </w:rPr>
        <w:t>)</w:t>
      </w:r>
    </w:p>
    <w:p w:rsidR="00685BA3" w:rsidRPr="00C6648D" w:rsidRDefault="00685BA3" w:rsidP="00685BA3">
      <w:pPr>
        <w:rPr>
          <w:b/>
          <w:sz w:val="18"/>
          <w:szCs w:val="18"/>
        </w:rPr>
      </w:pPr>
      <w:r w:rsidRPr="00C6648D">
        <w:rPr>
          <w:b/>
          <w:sz w:val="18"/>
          <w:szCs w:val="18"/>
        </w:rPr>
        <w:t xml:space="preserve">1. Tên Công ty: </w:t>
      </w:r>
      <w:r>
        <w:rPr>
          <w:b/>
          <w:sz w:val="18"/>
          <w:szCs w:val="18"/>
        </w:rPr>
        <w:tab/>
      </w:r>
      <w:r>
        <w:rPr>
          <w:b/>
          <w:sz w:val="18"/>
          <w:szCs w:val="18"/>
        </w:rPr>
        <w:tab/>
        <w:t xml:space="preserve">CÔNG TY </w:t>
      </w:r>
      <w:r w:rsidR="009F176B">
        <w:rPr>
          <w:b/>
          <w:sz w:val="18"/>
          <w:szCs w:val="18"/>
        </w:rPr>
        <w:t xml:space="preserve">CỔ PHẦN </w:t>
      </w:r>
      <w:r w:rsidR="00D412E2">
        <w:rPr>
          <w:b/>
          <w:sz w:val="18"/>
          <w:szCs w:val="18"/>
        </w:rPr>
        <w:t>ĐẦU TƯ XÂY DỰNG GIAO THÔNG - THỦY LỢI THỪA THIÊN HUẾ</w:t>
      </w:r>
    </w:p>
    <w:p w:rsidR="00685BA3" w:rsidRPr="007B06A6" w:rsidRDefault="00685BA3" w:rsidP="00685BA3">
      <w:pPr>
        <w:rPr>
          <w:sz w:val="18"/>
          <w:szCs w:val="18"/>
        </w:rPr>
      </w:pPr>
      <w:r w:rsidRPr="007B06A6">
        <w:rPr>
          <w:sz w:val="18"/>
          <w:szCs w:val="18"/>
        </w:rPr>
        <w:t>Địa chỉ:</w:t>
      </w:r>
      <w:r w:rsidRPr="007B06A6">
        <w:rPr>
          <w:sz w:val="18"/>
          <w:szCs w:val="18"/>
        </w:rPr>
        <w:tab/>
        <w:t xml:space="preserve"> </w:t>
      </w:r>
      <w:r w:rsidRPr="007B06A6">
        <w:rPr>
          <w:sz w:val="18"/>
          <w:szCs w:val="18"/>
        </w:rPr>
        <w:tab/>
      </w:r>
      <w:r w:rsidRPr="007B06A6">
        <w:rPr>
          <w:sz w:val="18"/>
          <w:szCs w:val="18"/>
        </w:rPr>
        <w:tab/>
      </w:r>
      <w:bookmarkStart w:id="0" w:name="OLE_LINK1"/>
      <w:bookmarkStart w:id="1" w:name="OLE_LINK2"/>
      <w:r w:rsidR="0064683F">
        <w:rPr>
          <w:sz w:val="18"/>
          <w:szCs w:val="18"/>
        </w:rPr>
        <w:t>76 Lý Thái Tổ, phường An Hoà, thành phố Huế, tỉnh Thừa Thiên Huế</w:t>
      </w:r>
    </w:p>
    <w:bookmarkEnd w:id="0"/>
    <w:bookmarkEnd w:id="1"/>
    <w:p w:rsidR="00C82EF8" w:rsidRDefault="00C82EF8" w:rsidP="00BB3E61">
      <w:pPr>
        <w:tabs>
          <w:tab w:val="num" w:pos="900"/>
        </w:tabs>
        <w:jc w:val="both"/>
        <w:rPr>
          <w:sz w:val="18"/>
          <w:szCs w:val="18"/>
        </w:rPr>
      </w:pPr>
      <w:r w:rsidRPr="00C82EF8">
        <w:rPr>
          <w:sz w:val="18"/>
          <w:szCs w:val="18"/>
        </w:rPr>
        <w:t>Điện thoại: 054 3538443</w:t>
      </w:r>
      <w:r w:rsidRPr="00C82EF8">
        <w:rPr>
          <w:sz w:val="18"/>
          <w:szCs w:val="18"/>
        </w:rPr>
        <w:tab/>
        <w:t>Fax: 054 3539428</w:t>
      </w:r>
    </w:p>
    <w:p w:rsidR="001D6AA0" w:rsidRDefault="00685BA3" w:rsidP="001D6AA0">
      <w:pPr>
        <w:tabs>
          <w:tab w:val="num" w:pos="900"/>
        </w:tabs>
        <w:jc w:val="both"/>
        <w:rPr>
          <w:i/>
          <w:sz w:val="18"/>
          <w:szCs w:val="18"/>
        </w:rPr>
      </w:pPr>
      <w:r w:rsidRPr="007B06A6">
        <w:rPr>
          <w:b/>
          <w:sz w:val="18"/>
          <w:szCs w:val="18"/>
        </w:rPr>
        <w:t>2. Ngành nghề kinh doanh:</w:t>
      </w:r>
      <w:r w:rsidR="002A0AC2" w:rsidRPr="007B06A6">
        <w:rPr>
          <w:i/>
          <w:sz w:val="18"/>
          <w:szCs w:val="18"/>
        </w:rPr>
        <w:t xml:space="preserve"> </w:t>
      </w:r>
      <w:r w:rsidR="00BB3E61" w:rsidRPr="00BB3E61">
        <w:rPr>
          <w:i/>
          <w:sz w:val="18"/>
          <w:szCs w:val="18"/>
        </w:rPr>
        <w:tab/>
      </w:r>
      <w:r w:rsidR="001D6AA0" w:rsidRPr="001D6AA0">
        <w:rPr>
          <w:i/>
          <w:sz w:val="18"/>
          <w:szCs w:val="18"/>
        </w:rPr>
        <w:t>Xây dựng công trình giao thông, thuỷ lợi, dân dụng và công nghiệp, điện và kỹ thuật dân dụng khác;Thi công tu bổ tôn tạo các công trình văn hoá;</w:t>
      </w:r>
      <w:r w:rsidR="001D6AA0">
        <w:rPr>
          <w:i/>
          <w:sz w:val="18"/>
          <w:szCs w:val="18"/>
        </w:rPr>
        <w:t xml:space="preserve"> </w:t>
      </w:r>
      <w:r w:rsidR="001D6AA0" w:rsidRPr="001D6AA0">
        <w:rPr>
          <w:i/>
          <w:sz w:val="18"/>
          <w:szCs w:val="18"/>
        </w:rPr>
        <w:t>Xây dựng các công trình dân dụng;</w:t>
      </w:r>
      <w:r w:rsidR="001D6AA0" w:rsidRPr="001D6AA0">
        <w:rPr>
          <w:i/>
          <w:sz w:val="18"/>
          <w:szCs w:val="18"/>
        </w:rPr>
        <w:tab/>
        <w:t>Kinh doanh bất động sản;Tư vấn giám sát các công trình giao thông, thuỷ lợi, thủy điện, dân dụng, công nghiệp;Thiết kế xây dựng các công trình thuỷ lợi, thủy điện;Thiết kế các công trình giao thông, thuỷ lợi, thuỷ điện, dân dụng, công nghiệp;Thí nghiệm hỗn hợp bê tong, thử nghiệm cơ lý cát, sỏi, đá dăm xây dựng, cơ lý đất, nền đường, mặt đường;Khai hoang cải tạo đồng ruộng;Khai thác vật liệu xây dựng.</w:t>
      </w:r>
    </w:p>
    <w:p w:rsidR="00685BA3" w:rsidRPr="007B06A6" w:rsidRDefault="00685BA3" w:rsidP="001D6AA0">
      <w:pPr>
        <w:tabs>
          <w:tab w:val="num" w:pos="900"/>
        </w:tabs>
        <w:jc w:val="both"/>
        <w:rPr>
          <w:b/>
          <w:sz w:val="18"/>
          <w:szCs w:val="18"/>
        </w:rPr>
      </w:pPr>
      <w:r w:rsidRPr="007B06A6">
        <w:rPr>
          <w:b/>
          <w:sz w:val="18"/>
          <w:szCs w:val="18"/>
        </w:rPr>
        <w:t>3. Vốn điều lệ</w:t>
      </w:r>
      <w:r w:rsidR="009B57DE">
        <w:rPr>
          <w:b/>
          <w:sz w:val="18"/>
          <w:szCs w:val="18"/>
        </w:rPr>
        <w:t xml:space="preserve"> thực góp</w:t>
      </w:r>
      <w:r w:rsidRPr="007B06A6">
        <w:rPr>
          <w:b/>
          <w:sz w:val="18"/>
          <w:szCs w:val="18"/>
        </w:rPr>
        <w:t xml:space="preserve">: </w:t>
      </w:r>
      <w:r w:rsidR="009B57DE" w:rsidRPr="009B57DE">
        <w:rPr>
          <w:b/>
          <w:sz w:val="18"/>
          <w:szCs w:val="18"/>
        </w:rPr>
        <w:t>17.029.080.000</w:t>
      </w:r>
      <w:r w:rsidR="002F520A">
        <w:rPr>
          <w:b/>
          <w:sz w:val="18"/>
          <w:szCs w:val="18"/>
        </w:rPr>
        <w:t xml:space="preserve"> đồng</w:t>
      </w:r>
      <w:r w:rsidR="009B57DE" w:rsidRPr="00BE26B9">
        <w:t xml:space="preserve"> </w:t>
      </w:r>
      <w:r w:rsidR="00D909C6" w:rsidRPr="007B06A6">
        <w:rPr>
          <w:b/>
          <w:sz w:val="18"/>
          <w:szCs w:val="18"/>
        </w:rPr>
        <w:t xml:space="preserve">                    Vốn của Tổng Công ty: </w:t>
      </w:r>
      <w:r w:rsidR="009B57DE" w:rsidRPr="009B57DE">
        <w:rPr>
          <w:b/>
          <w:sz w:val="18"/>
          <w:szCs w:val="18"/>
        </w:rPr>
        <w:t xml:space="preserve">2.940.290.000 </w:t>
      </w:r>
      <w:r w:rsidR="00C74837" w:rsidRPr="00C74837">
        <w:rPr>
          <w:b/>
          <w:sz w:val="18"/>
          <w:szCs w:val="18"/>
        </w:rPr>
        <w:t xml:space="preserve">đồng </w:t>
      </w:r>
    </w:p>
    <w:p w:rsidR="00685BA3" w:rsidRPr="00C6648D" w:rsidRDefault="00D909C6" w:rsidP="00685BA3">
      <w:pPr>
        <w:jc w:val="both"/>
        <w:rPr>
          <w:sz w:val="18"/>
          <w:szCs w:val="18"/>
        </w:rPr>
      </w:pPr>
      <w:r>
        <w:rPr>
          <w:b/>
          <w:sz w:val="18"/>
          <w:szCs w:val="18"/>
        </w:rPr>
        <w:t>4</w:t>
      </w:r>
      <w:r w:rsidR="00685BA3" w:rsidRPr="00C6648D">
        <w:rPr>
          <w:b/>
          <w:sz w:val="18"/>
          <w:szCs w:val="18"/>
        </w:rPr>
        <w:t xml:space="preserve">. Điều kiện tham dự đấu giá: </w:t>
      </w:r>
      <w:r w:rsidR="00685BA3">
        <w:rPr>
          <w:sz w:val="18"/>
          <w:szCs w:val="18"/>
        </w:rPr>
        <w:t xml:space="preserve">Tất cả các nhà đầu tư đáp ứng điều kiện theo Quy định tại quy chế bán đấu giá cổ phần của Tổng Công ty Đầu tư và kinh doanh vốn Nhà nước tại </w:t>
      </w:r>
      <w:r w:rsidR="007D797A">
        <w:rPr>
          <w:sz w:val="18"/>
          <w:szCs w:val="18"/>
        </w:rPr>
        <w:t xml:space="preserve">Công ty </w:t>
      </w:r>
      <w:r w:rsidR="000F0DE8">
        <w:rPr>
          <w:sz w:val="18"/>
          <w:szCs w:val="18"/>
        </w:rPr>
        <w:t xml:space="preserve">Cổ phần </w:t>
      </w:r>
      <w:r w:rsidR="00BB1EBF">
        <w:rPr>
          <w:sz w:val="18"/>
          <w:szCs w:val="18"/>
        </w:rPr>
        <w:t>Đầu tư xây dựng giao thông – thủy lợi Thừa Thiên Huế</w:t>
      </w:r>
      <w:r w:rsidR="00685BA3">
        <w:rPr>
          <w:sz w:val="18"/>
          <w:szCs w:val="18"/>
        </w:rPr>
        <w:t>.</w:t>
      </w:r>
    </w:p>
    <w:p w:rsidR="00685BA3" w:rsidRPr="00C6648D" w:rsidRDefault="00D909C6" w:rsidP="00685BA3">
      <w:pPr>
        <w:rPr>
          <w:b/>
          <w:sz w:val="18"/>
          <w:szCs w:val="18"/>
        </w:rPr>
      </w:pPr>
      <w:r>
        <w:rPr>
          <w:b/>
          <w:sz w:val="18"/>
          <w:szCs w:val="18"/>
        </w:rPr>
        <w:t>5</w:t>
      </w:r>
      <w:r w:rsidR="00685BA3" w:rsidRPr="00C6648D">
        <w:rPr>
          <w:b/>
          <w:sz w:val="18"/>
          <w:szCs w:val="18"/>
        </w:rPr>
        <w:t>. Tổ chức tư vấn</w:t>
      </w:r>
      <w:r w:rsidR="00685BA3" w:rsidRPr="00C6648D">
        <w:rPr>
          <w:sz w:val="18"/>
          <w:szCs w:val="18"/>
        </w:rPr>
        <w:t xml:space="preserve">: </w:t>
      </w:r>
      <w:r w:rsidR="00685BA3">
        <w:rPr>
          <w:sz w:val="18"/>
          <w:szCs w:val="18"/>
        </w:rPr>
        <w:tab/>
      </w:r>
      <w:r w:rsidR="00685BA3">
        <w:rPr>
          <w:sz w:val="18"/>
          <w:szCs w:val="18"/>
        </w:rPr>
        <w:tab/>
      </w:r>
      <w:r w:rsidR="00685BA3">
        <w:rPr>
          <w:sz w:val="18"/>
          <w:szCs w:val="18"/>
        </w:rPr>
        <w:tab/>
        <w:t xml:space="preserve">              </w:t>
      </w:r>
      <w:r>
        <w:rPr>
          <w:sz w:val="18"/>
          <w:szCs w:val="18"/>
        </w:rPr>
        <w:t xml:space="preserve">   </w:t>
      </w:r>
      <w:r w:rsidR="00685BA3">
        <w:rPr>
          <w:sz w:val="18"/>
          <w:szCs w:val="18"/>
        </w:rPr>
        <w:t>Công ty cổ phần C</w:t>
      </w:r>
      <w:r w:rsidR="00685BA3" w:rsidRPr="001B7A53">
        <w:rPr>
          <w:sz w:val="18"/>
          <w:szCs w:val="18"/>
        </w:rPr>
        <w:t xml:space="preserve">hứng khoán </w:t>
      </w:r>
      <w:r w:rsidR="00D655B1">
        <w:rPr>
          <w:sz w:val="18"/>
          <w:szCs w:val="18"/>
        </w:rPr>
        <w:t>đầu tư Việt Nam</w:t>
      </w:r>
    </w:p>
    <w:p w:rsidR="00685BA3" w:rsidRPr="00C6648D" w:rsidRDefault="00D909C6" w:rsidP="00685BA3">
      <w:pPr>
        <w:rPr>
          <w:sz w:val="18"/>
          <w:szCs w:val="18"/>
        </w:rPr>
      </w:pPr>
      <w:r>
        <w:rPr>
          <w:b/>
          <w:sz w:val="18"/>
          <w:szCs w:val="18"/>
        </w:rPr>
        <w:t xml:space="preserve">6. </w:t>
      </w:r>
      <w:r w:rsidR="00685BA3" w:rsidRPr="00C6648D">
        <w:rPr>
          <w:b/>
          <w:sz w:val="18"/>
          <w:szCs w:val="18"/>
        </w:rPr>
        <w:t>Cổ phần chào bán ra công chúng thông qua đấu giá</w:t>
      </w:r>
      <w:r w:rsidR="00685BA3" w:rsidRPr="00C6648D">
        <w:rPr>
          <w:sz w:val="18"/>
          <w:szCs w:val="18"/>
        </w:rPr>
        <w:t>: (không phân biệt nhà đầu tư trong và ngoài nước)</w:t>
      </w:r>
    </w:p>
    <w:p w:rsidR="00685BA3" w:rsidRPr="00C6648D" w:rsidRDefault="00685BA3" w:rsidP="00685BA3">
      <w:pPr>
        <w:rPr>
          <w:sz w:val="18"/>
          <w:szCs w:val="18"/>
        </w:rPr>
      </w:pPr>
      <w:r w:rsidRPr="00C6648D">
        <w:rPr>
          <w:sz w:val="18"/>
          <w:szCs w:val="18"/>
        </w:rPr>
        <w:t xml:space="preserve">- Loại cổ phần chào bán: cổ phần phổ thông </w:t>
      </w:r>
      <w:r w:rsidRPr="00C6648D">
        <w:rPr>
          <w:sz w:val="18"/>
          <w:szCs w:val="18"/>
        </w:rPr>
        <w:tab/>
      </w:r>
      <w:r w:rsidRPr="00C6648D">
        <w:rPr>
          <w:sz w:val="18"/>
          <w:szCs w:val="18"/>
        </w:rPr>
        <w:tab/>
        <w:t xml:space="preserve">- Giá khởi </w:t>
      </w:r>
      <w:r w:rsidRPr="00181CC7">
        <w:rPr>
          <w:sz w:val="18"/>
          <w:szCs w:val="18"/>
        </w:rPr>
        <w:t xml:space="preserve">điểm: </w:t>
      </w:r>
      <w:r w:rsidR="00383E4C">
        <w:rPr>
          <w:sz w:val="18"/>
          <w:szCs w:val="18"/>
        </w:rPr>
        <w:t>1</w:t>
      </w:r>
      <w:r w:rsidR="00835E6E">
        <w:rPr>
          <w:sz w:val="18"/>
          <w:szCs w:val="18"/>
        </w:rPr>
        <w:t>0.</w:t>
      </w:r>
      <w:r w:rsidR="00E30E74">
        <w:rPr>
          <w:sz w:val="18"/>
          <w:szCs w:val="18"/>
        </w:rPr>
        <w:t>1</w:t>
      </w:r>
      <w:r w:rsidR="007A4AC7">
        <w:rPr>
          <w:sz w:val="18"/>
          <w:szCs w:val="18"/>
        </w:rPr>
        <w:t>0</w:t>
      </w:r>
      <w:r w:rsidR="00182D4E">
        <w:rPr>
          <w:sz w:val="18"/>
          <w:szCs w:val="18"/>
        </w:rPr>
        <w:t>0</w:t>
      </w:r>
      <w:r w:rsidR="007A4AC7">
        <w:rPr>
          <w:sz w:val="18"/>
          <w:szCs w:val="18"/>
        </w:rPr>
        <w:t xml:space="preserve"> đồng</w:t>
      </w:r>
      <w:r w:rsidR="007B06A6">
        <w:rPr>
          <w:sz w:val="18"/>
          <w:szCs w:val="18"/>
        </w:rPr>
        <w:t>/</w:t>
      </w:r>
      <w:r w:rsidR="00C74837">
        <w:rPr>
          <w:sz w:val="18"/>
          <w:szCs w:val="18"/>
        </w:rPr>
        <w:t>01</w:t>
      </w:r>
      <w:r w:rsidRPr="00181CC7">
        <w:rPr>
          <w:sz w:val="18"/>
          <w:szCs w:val="18"/>
        </w:rPr>
        <w:t>cổ phần</w:t>
      </w:r>
    </w:p>
    <w:p w:rsidR="000D410D" w:rsidRDefault="00685BA3" w:rsidP="00685BA3">
      <w:pPr>
        <w:rPr>
          <w:sz w:val="18"/>
          <w:szCs w:val="18"/>
        </w:rPr>
      </w:pPr>
      <w:r w:rsidRPr="00C6648D">
        <w:rPr>
          <w:sz w:val="18"/>
          <w:szCs w:val="18"/>
        </w:rPr>
        <w:t>- Mệnh giá</w:t>
      </w:r>
      <w:r w:rsidR="00D66722">
        <w:rPr>
          <w:sz w:val="18"/>
          <w:szCs w:val="18"/>
        </w:rPr>
        <w:t xml:space="preserve">: </w:t>
      </w:r>
      <w:r w:rsidR="007B06A6">
        <w:rPr>
          <w:sz w:val="18"/>
          <w:szCs w:val="18"/>
        </w:rPr>
        <w:t>1</w:t>
      </w:r>
      <w:r w:rsidR="006445E4">
        <w:rPr>
          <w:sz w:val="18"/>
          <w:szCs w:val="18"/>
        </w:rPr>
        <w:t>0</w:t>
      </w:r>
      <w:r w:rsidR="00D655B1" w:rsidRPr="00D655B1">
        <w:rPr>
          <w:sz w:val="18"/>
          <w:szCs w:val="18"/>
        </w:rPr>
        <w:t>.000</w:t>
      </w:r>
      <w:r w:rsidR="00D655B1" w:rsidRPr="003C65E3">
        <w:t xml:space="preserve"> </w:t>
      </w:r>
      <w:r w:rsidRPr="00C6648D">
        <w:rPr>
          <w:sz w:val="18"/>
          <w:szCs w:val="18"/>
        </w:rPr>
        <w:t>đồng/</w:t>
      </w:r>
      <w:r w:rsidR="00C74837">
        <w:rPr>
          <w:sz w:val="18"/>
          <w:szCs w:val="18"/>
        </w:rPr>
        <w:t>0</w:t>
      </w:r>
      <w:r>
        <w:rPr>
          <w:sz w:val="18"/>
          <w:szCs w:val="18"/>
        </w:rPr>
        <w:t xml:space="preserve">1 </w:t>
      </w:r>
      <w:r w:rsidRPr="00C6648D">
        <w:rPr>
          <w:sz w:val="18"/>
          <w:szCs w:val="18"/>
        </w:rPr>
        <w:t>cổ phần</w:t>
      </w:r>
      <w:r w:rsidRPr="00C6648D">
        <w:rPr>
          <w:sz w:val="18"/>
          <w:szCs w:val="18"/>
        </w:rPr>
        <w:tab/>
      </w:r>
      <w:r w:rsidRPr="00C6648D">
        <w:rPr>
          <w:sz w:val="18"/>
          <w:szCs w:val="18"/>
        </w:rPr>
        <w:tab/>
      </w:r>
      <w:r w:rsidRPr="00C6648D">
        <w:rPr>
          <w:sz w:val="18"/>
          <w:szCs w:val="18"/>
        </w:rPr>
        <w:tab/>
        <w:t xml:space="preserve">- Tổng số lượng cổ phần đấu giá: </w:t>
      </w:r>
      <w:r w:rsidR="00383E4C" w:rsidRPr="00383E4C">
        <w:rPr>
          <w:sz w:val="18"/>
          <w:szCs w:val="18"/>
        </w:rPr>
        <w:t xml:space="preserve">294.029 </w:t>
      </w:r>
      <w:r w:rsidRPr="00C6648D">
        <w:rPr>
          <w:sz w:val="18"/>
          <w:szCs w:val="18"/>
        </w:rPr>
        <w:t>cổ phần</w:t>
      </w:r>
      <w:r w:rsidRPr="00C6648D">
        <w:rPr>
          <w:sz w:val="18"/>
          <w:szCs w:val="18"/>
        </w:rPr>
        <w:tab/>
      </w:r>
    </w:p>
    <w:p w:rsidR="00685BA3" w:rsidRPr="00C6648D" w:rsidRDefault="00685BA3" w:rsidP="00685BA3">
      <w:pPr>
        <w:rPr>
          <w:sz w:val="18"/>
          <w:szCs w:val="18"/>
        </w:rPr>
      </w:pPr>
      <w:r w:rsidRPr="00C6648D">
        <w:rPr>
          <w:sz w:val="18"/>
          <w:szCs w:val="18"/>
        </w:rPr>
        <w:t xml:space="preserve">- Số lượng cổ phần được mua </w:t>
      </w:r>
      <w:r w:rsidR="000D410D">
        <w:rPr>
          <w:sz w:val="18"/>
          <w:szCs w:val="18"/>
        </w:rPr>
        <w:t xml:space="preserve">tối thiểu &amp; </w:t>
      </w:r>
      <w:r w:rsidRPr="00C6648D">
        <w:rPr>
          <w:sz w:val="18"/>
          <w:szCs w:val="18"/>
        </w:rPr>
        <w:t xml:space="preserve">tối đa: </w:t>
      </w:r>
      <w:r w:rsidR="00383E4C" w:rsidRPr="00383E4C">
        <w:rPr>
          <w:sz w:val="18"/>
          <w:szCs w:val="18"/>
        </w:rPr>
        <w:t xml:space="preserve">294.029 </w:t>
      </w:r>
      <w:r w:rsidRPr="00C6648D">
        <w:rPr>
          <w:sz w:val="18"/>
          <w:szCs w:val="18"/>
        </w:rPr>
        <w:t>cổ phần</w:t>
      </w:r>
    </w:p>
    <w:p w:rsidR="00685BA3" w:rsidRPr="00C6648D" w:rsidRDefault="00D909C6" w:rsidP="00685BA3">
      <w:pPr>
        <w:rPr>
          <w:b/>
          <w:sz w:val="18"/>
          <w:szCs w:val="18"/>
        </w:rPr>
      </w:pPr>
      <w:r>
        <w:rPr>
          <w:b/>
          <w:sz w:val="18"/>
          <w:szCs w:val="18"/>
        </w:rPr>
        <w:t xml:space="preserve">7. </w:t>
      </w:r>
      <w:r w:rsidR="00685BA3" w:rsidRPr="00C6648D">
        <w:rPr>
          <w:b/>
          <w:sz w:val="18"/>
          <w:szCs w:val="18"/>
        </w:rPr>
        <w:t>Cung cấp đơn đăng ký tham gia đấu giá; nộp tiền đặt cọc</w:t>
      </w:r>
    </w:p>
    <w:p w:rsidR="00685BA3" w:rsidRPr="008A275C" w:rsidRDefault="00685BA3" w:rsidP="00685BA3">
      <w:pPr>
        <w:tabs>
          <w:tab w:val="left" w:pos="1260"/>
        </w:tabs>
        <w:rPr>
          <w:sz w:val="18"/>
          <w:szCs w:val="18"/>
        </w:rPr>
      </w:pPr>
      <w:r w:rsidRPr="008A275C">
        <w:rPr>
          <w:sz w:val="18"/>
          <w:szCs w:val="18"/>
        </w:rPr>
        <w:t xml:space="preserve">- Thời gian: </w:t>
      </w:r>
      <w:r w:rsidR="00E133F7">
        <w:rPr>
          <w:sz w:val="18"/>
          <w:szCs w:val="18"/>
        </w:rPr>
        <w:t>T</w:t>
      </w:r>
      <w:r w:rsidR="003C563E">
        <w:rPr>
          <w:sz w:val="18"/>
          <w:szCs w:val="18"/>
        </w:rPr>
        <w:t xml:space="preserve">ừ 08h00 </w:t>
      </w:r>
      <w:r w:rsidR="006716E2">
        <w:rPr>
          <w:sz w:val="18"/>
          <w:szCs w:val="18"/>
        </w:rPr>
        <w:t>ngày 10/11/2016 đến 15h30 ngày 0</w:t>
      </w:r>
      <w:r w:rsidR="003C563E">
        <w:rPr>
          <w:sz w:val="18"/>
          <w:szCs w:val="18"/>
        </w:rPr>
        <w:t>2/12/2016</w:t>
      </w:r>
    </w:p>
    <w:p w:rsidR="000A5DD2" w:rsidRDefault="00685BA3" w:rsidP="000A5DD2">
      <w:pPr>
        <w:rPr>
          <w:sz w:val="18"/>
          <w:szCs w:val="18"/>
        </w:rPr>
      </w:pPr>
      <w:r>
        <w:rPr>
          <w:sz w:val="18"/>
          <w:szCs w:val="18"/>
        </w:rPr>
        <w:t xml:space="preserve">- Địa điểm: </w:t>
      </w:r>
      <w:r w:rsidR="00772469">
        <w:rPr>
          <w:sz w:val="18"/>
          <w:szCs w:val="18"/>
        </w:rPr>
        <w:t xml:space="preserve"> </w:t>
      </w:r>
      <w:r w:rsidR="007D797A">
        <w:rPr>
          <w:b/>
          <w:sz w:val="18"/>
          <w:szCs w:val="18"/>
        </w:rPr>
        <w:t xml:space="preserve">Công ty </w:t>
      </w:r>
      <w:r w:rsidR="000F0DE8">
        <w:rPr>
          <w:b/>
          <w:sz w:val="18"/>
          <w:szCs w:val="18"/>
        </w:rPr>
        <w:t xml:space="preserve">Cổ phần </w:t>
      </w:r>
      <w:r w:rsidR="00BB1EBF">
        <w:rPr>
          <w:b/>
          <w:sz w:val="18"/>
          <w:szCs w:val="18"/>
        </w:rPr>
        <w:t>Đầu tư xây dựng giao thông – thủy lợi Thừa Thiên Huế</w:t>
      </w:r>
    </w:p>
    <w:p w:rsidR="00685BA3" w:rsidRPr="000E51EB" w:rsidRDefault="000A5DD2" w:rsidP="000A5DD2">
      <w:pPr>
        <w:ind w:left="720"/>
        <w:rPr>
          <w:sz w:val="18"/>
          <w:szCs w:val="18"/>
        </w:rPr>
      </w:pPr>
      <w:r>
        <w:rPr>
          <w:sz w:val="18"/>
          <w:szCs w:val="18"/>
        </w:rPr>
        <w:t xml:space="preserve">    </w:t>
      </w:r>
      <w:r w:rsidR="00685BA3">
        <w:rPr>
          <w:b/>
          <w:sz w:val="18"/>
          <w:szCs w:val="18"/>
        </w:rPr>
        <w:t>Công ty cổ phần C</w:t>
      </w:r>
      <w:r w:rsidR="00D655B1">
        <w:rPr>
          <w:b/>
          <w:sz w:val="18"/>
          <w:szCs w:val="18"/>
        </w:rPr>
        <w:t>hứng khoán đầu tư Việt Nam</w:t>
      </w:r>
      <w:r w:rsidR="00685BA3" w:rsidRPr="00C6648D">
        <w:rPr>
          <w:b/>
          <w:sz w:val="18"/>
          <w:szCs w:val="18"/>
        </w:rPr>
        <w:t xml:space="preserve">: </w:t>
      </w:r>
      <w:r w:rsidR="00685BA3" w:rsidRPr="000E51EB">
        <w:rPr>
          <w:sz w:val="18"/>
          <w:szCs w:val="18"/>
        </w:rPr>
        <w:t>Tầng 1 toà nhà VCCI, số 9 Đào Duy Anh, Hà Nội</w:t>
      </w:r>
    </w:p>
    <w:p w:rsidR="00685BA3" w:rsidRPr="00F444B8" w:rsidRDefault="00D909C6" w:rsidP="00F444B8">
      <w:pPr>
        <w:rPr>
          <w:b/>
          <w:sz w:val="18"/>
          <w:szCs w:val="18"/>
        </w:rPr>
      </w:pPr>
      <w:r>
        <w:rPr>
          <w:b/>
          <w:sz w:val="18"/>
          <w:szCs w:val="18"/>
        </w:rPr>
        <w:t xml:space="preserve">8. </w:t>
      </w:r>
      <w:r w:rsidR="00685BA3" w:rsidRPr="00C6648D">
        <w:rPr>
          <w:b/>
          <w:sz w:val="18"/>
          <w:szCs w:val="18"/>
        </w:rPr>
        <w:t>Nộp phiếu tham dự đấu giá tại:</w:t>
      </w:r>
      <w:r w:rsidR="00F444B8">
        <w:rPr>
          <w:b/>
          <w:sz w:val="18"/>
          <w:szCs w:val="18"/>
        </w:rPr>
        <w:t xml:space="preserve"> </w:t>
      </w:r>
      <w:r w:rsidR="00381390">
        <w:rPr>
          <w:b/>
          <w:sz w:val="18"/>
          <w:szCs w:val="18"/>
        </w:rPr>
        <w:t xml:space="preserve">Địa điểm đấu giá : </w:t>
      </w:r>
      <w:r w:rsidR="00381390">
        <w:rPr>
          <w:sz w:val="18"/>
          <w:szCs w:val="18"/>
        </w:rPr>
        <w:t>trước</w:t>
      </w:r>
      <w:r w:rsidR="00223407" w:rsidRPr="00223407">
        <w:rPr>
          <w:sz w:val="18"/>
          <w:szCs w:val="18"/>
        </w:rPr>
        <w:t xml:space="preserve"> </w:t>
      </w:r>
      <w:r w:rsidR="009A2962">
        <w:rPr>
          <w:sz w:val="18"/>
          <w:szCs w:val="18"/>
        </w:rPr>
        <w:t>1</w:t>
      </w:r>
      <w:r w:rsidR="00381390">
        <w:rPr>
          <w:sz w:val="18"/>
          <w:szCs w:val="18"/>
        </w:rPr>
        <w:t>5h0</w:t>
      </w:r>
      <w:r w:rsidR="009A2962">
        <w:rPr>
          <w:sz w:val="18"/>
          <w:szCs w:val="18"/>
        </w:rPr>
        <w:t>0</w:t>
      </w:r>
      <w:r w:rsidR="00223407">
        <w:rPr>
          <w:sz w:val="18"/>
          <w:szCs w:val="18"/>
        </w:rPr>
        <w:t xml:space="preserve"> </w:t>
      </w:r>
      <w:r w:rsidR="00B16B8E">
        <w:rPr>
          <w:sz w:val="18"/>
          <w:szCs w:val="18"/>
        </w:rPr>
        <w:t xml:space="preserve">ngày </w:t>
      </w:r>
      <w:r w:rsidR="00381390">
        <w:rPr>
          <w:sz w:val="18"/>
          <w:szCs w:val="18"/>
        </w:rPr>
        <w:t>09/12/2016</w:t>
      </w:r>
    </w:p>
    <w:p w:rsidR="006716E2" w:rsidRDefault="00D909C6" w:rsidP="00F444B8">
      <w:pPr>
        <w:rPr>
          <w:b/>
          <w:sz w:val="18"/>
          <w:szCs w:val="18"/>
        </w:rPr>
      </w:pPr>
      <w:r>
        <w:rPr>
          <w:b/>
          <w:sz w:val="18"/>
          <w:szCs w:val="18"/>
        </w:rPr>
        <w:t xml:space="preserve">9. </w:t>
      </w:r>
      <w:r w:rsidR="00685BA3" w:rsidRPr="003F185F">
        <w:rPr>
          <w:b/>
          <w:sz w:val="18"/>
          <w:szCs w:val="18"/>
        </w:rPr>
        <w:t>Tổ chức đấu giá:</w:t>
      </w:r>
      <w:r w:rsidR="00381390">
        <w:rPr>
          <w:b/>
          <w:sz w:val="18"/>
          <w:szCs w:val="18"/>
        </w:rPr>
        <w:t>15h30 ngày 09/12</w:t>
      </w:r>
      <w:r w:rsidR="00C229F7">
        <w:rPr>
          <w:b/>
          <w:sz w:val="18"/>
          <w:szCs w:val="18"/>
        </w:rPr>
        <w:t>/201</w:t>
      </w:r>
      <w:r w:rsidR="00381390">
        <w:rPr>
          <w:b/>
          <w:sz w:val="18"/>
          <w:szCs w:val="18"/>
        </w:rPr>
        <w:t>6</w:t>
      </w:r>
      <w:r w:rsidR="00F444B8">
        <w:rPr>
          <w:b/>
          <w:sz w:val="18"/>
          <w:szCs w:val="18"/>
        </w:rPr>
        <w:t xml:space="preserve">    </w:t>
      </w:r>
    </w:p>
    <w:p w:rsidR="006716E2" w:rsidRDefault="00685BA3" w:rsidP="00F444B8">
      <w:pPr>
        <w:rPr>
          <w:sz w:val="18"/>
          <w:szCs w:val="18"/>
        </w:rPr>
      </w:pPr>
      <w:r w:rsidRPr="00C6648D">
        <w:rPr>
          <w:sz w:val="18"/>
          <w:szCs w:val="18"/>
        </w:rPr>
        <w:t>Địa điểm</w:t>
      </w:r>
      <w:r w:rsidR="006716E2">
        <w:rPr>
          <w:sz w:val="18"/>
          <w:szCs w:val="18"/>
        </w:rPr>
        <w:t xml:space="preserve"> đấu giá</w:t>
      </w:r>
      <w:r w:rsidRPr="00C6648D">
        <w:rPr>
          <w:sz w:val="18"/>
          <w:szCs w:val="18"/>
        </w:rPr>
        <w:t xml:space="preserve">: </w:t>
      </w:r>
      <w:r w:rsidR="007D797A" w:rsidRPr="006716E2">
        <w:rPr>
          <w:sz w:val="18"/>
          <w:szCs w:val="18"/>
        </w:rPr>
        <w:t xml:space="preserve">Công ty </w:t>
      </w:r>
      <w:r w:rsidR="000F0DE8" w:rsidRPr="006716E2">
        <w:rPr>
          <w:sz w:val="18"/>
          <w:szCs w:val="18"/>
        </w:rPr>
        <w:t xml:space="preserve">Cổ phần </w:t>
      </w:r>
      <w:r w:rsidR="00BB1EBF" w:rsidRPr="006716E2">
        <w:rPr>
          <w:sz w:val="18"/>
          <w:szCs w:val="18"/>
        </w:rPr>
        <w:t>Đầu tư xây dựng giao thông – thủy lợi Thừa Thiên Huế</w:t>
      </w:r>
      <w:r w:rsidR="00F444B8">
        <w:rPr>
          <w:b/>
          <w:sz w:val="18"/>
          <w:szCs w:val="18"/>
        </w:rPr>
        <w:t xml:space="preserve"> </w:t>
      </w:r>
    </w:p>
    <w:p w:rsidR="00D909C6" w:rsidRPr="00F444B8" w:rsidRDefault="006716E2" w:rsidP="00F444B8">
      <w:pPr>
        <w:rPr>
          <w:b/>
          <w:sz w:val="18"/>
          <w:szCs w:val="18"/>
        </w:rPr>
      </w:pPr>
      <w:r>
        <w:rPr>
          <w:sz w:val="18"/>
          <w:szCs w:val="18"/>
        </w:rPr>
        <w:t xml:space="preserve">Đại chỉ: </w:t>
      </w:r>
      <w:r w:rsidR="0064683F">
        <w:rPr>
          <w:sz w:val="18"/>
          <w:szCs w:val="18"/>
        </w:rPr>
        <w:t>76 Lý Thái Tổ, phường An Hoà, thành phố Huế, tỉnh Thừa Thiên Huế</w:t>
      </w:r>
    </w:p>
    <w:p w:rsidR="00BB5545" w:rsidRDefault="00D909C6" w:rsidP="00BB5545">
      <w:pPr>
        <w:ind w:left="1350" w:hanging="1350"/>
        <w:jc w:val="both"/>
        <w:rPr>
          <w:sz w:val="18"/>
          <w:szCs w:val="18"/>
        </w:rPr>
      </w:pPr>
      <w:r w:rsidRPr="004D0A34">
        <w:rPr>
          <w:b/>
          <w:sz w:val="18"/>
          <w:szCs w:val="18"/>
        </w:rPr>
        <w:t xml:space="preserve">10. </w:t>
      </w:r>
      <w:r w:rsidR="00685BA3" w:rsidRPr="004D0A34">
        <w:rPr>
          <w:b/>
          <w:sz w:val="18"/>
          <w:szCs w:val="18"/>
        </w:rPr>
        <w:t>Thời gian nộp tiền mua cổ phần</w:t>
      </w:r>
      <w:r w:rsidR="00685BA3" w:rsidRPr="004D0A34">
        <w:rPr>
          <w:sz w:val="18"/>
          <w:szCs w:val="18"/>
        </w:rPr>
        <w:t xml:space="preserve">: </w:t>
      </w:r>
      <w:r w:rsidR="00E577F3">
        <w:rPr>
          <w:sz w:val="18"/>
          <w:szCs w:val="18"/>
          <w:shd w:val="clear" w:color="auto" w:fill="FFFFFF"/>
        </w:rPr>
        <w:t xml:space="preserve"> Từ </w:t>
      </w:r>
      <w:r w:rsidR="00E577F3" w:rsidRPr="00E577F3">
        <w:rPr>
          <w:sz w:val="18"/>
          <w:szCs w:val="18"/>
          <w:shd w:val="clear" w:color="auto" w:fill="FFFFFF"/>
        </w:rPr>
        <w:t>8h30</w:t>
      </w:r>
      <w:r w:rsidR="00B51046">
        <w:rPr>
          <w:sz w:val="18"/>
          <w:szCs w:val="18"/>
        </w:rPr>
        <w:t xml:space="preserve"> ngày </w:t>
      </w:r>
      <w:r w:rsidR="00381390">
        <w:rPr>
          <w:sz w:val="18"/>
          <w:szCs w:val="18"/>
        </w:rPr>
        <w:t>12/12/2016</w:t>
      </w:r>
      <w:r w:rsidR="008A2ABE" w:rsidRPr="008A2ABE">
        <w:rPr>
          <w:sz w:val="18"/>
          <w:szCs w:val="18"/>
        </w:rPr>
        <w:t xml:space="preserve"> </w:t>
      </w:r>
      <w:r w:rsidR="006445E4">
        <w:rPr>
          <w:sz w:val="18"/>
          <w:szCs w:val="18"/>
        </w:rPr>
        <w:t xml:space="preserve">đến 15h30 ngày </w:t>
      </w:r>
      <w:r w:rsidR="00381390">
        <w:rPr>
          <w:sz w:val="18"/>
          <w:szCs w:val="18"/>
        </w:rPr>
        <w:t>23/12/2016</w:t>
      </w:r>
      <w:r w:rsidR="00E577F3" w:rsidRPr="00E577F3">
        <w:rPr>
          <w:sz w:val="18"/>
          <w:szCs w:val="18"/>
        </w:rPr>
        <w:t xml:space="preserve"> </w:t>
      </w:r>
      <w:r w:rsidR="00BB5545" w:rsidRPr="00BB5545">
        <w:rPr>
          <w:sz w:val="18"/>
          <w:szCs w:val="18"/>
        </w:rPr>
        <w:t xml:space="preserve"> </w:t>
      </w:r>
      <w:r w:rsidR="00BB5545">
        <w:rPr>
          <w:sz w:val="18"/>
          <w:szCs w:val="18"/>
        </w:rPr>
        <w:t xml:space="preserve"> </w:t>
      </w:r>
    </w:p>
    <w:p w:rsidR="005665F7" w:rsidRPr="00C6648D" w:rsidRDefault="005665F7" w:rsidP="00BB5545">
      <w:pPr>
        <w:ind w:left="1350" w:hanging="1350"/>
        <w:jc w:val="both"/>
        <w:rPr>
          <w:sz w:val="18"/>
          <w:szCs w:val="18"/>
        </w:rPr>
      </w:pPr>
      <w:r w:rsidRPr="005665F7">
        <w:rPr>
          <w:b/>
          <w:sz w:val="18"/>
          <w:szCs w:val="18"/>
        </w:rPr>
        <w:t>11. Thời gian hoàn trả tiền đặt cọc</w:t>
      </w:r>
      <w:r>
        <w:rPr>
          <w:sz w:val="18"/>
          <w:szCs w:val="18"/>
        </w:rPr>
        <w:t xml:space="preserve"> : Từ 8h30 ngày 12/12/2016 đến 15h30 ngày 20/12/2016</w:t>
      </w:r>
    </w:p>
    <w:p w:rsidR="00D909C6" w:rsidRDefault="005665F7" w:rsidP="00D909C6">
      <w:pPr>
        <w:tabs>
          <w:tab w:val="left" w:pos="3960"/>
        </w:tabs>
        <w:ind w:right="-898"/>
        <w:rPr>
          <w:bCs/>
          <w:sz w:val="18"/>
          <w:szCs w:val="18"/>
        </w:rPr>
      </w:pPr>
      <w:r>
        <w:rPr>
          <w:b/>
          <w:sz w:val="18"/>
          <w:szCs w:val="18"/>
        </w:rPr>
        <w:t>12</w:t>
      </w:r>
      <w:r w:rsidR="00D909C6" w:rsidRPr="00C6648D">
        <w:rPr>
          <w:b/>
          <w:sz w:val="18"/>
          <w:szCs w:val="18"/>
        </w:rPr>
        <w:t xml:space="preserve">. Tài khoản phong tỏa nhận tiền mua cổ phiếu: </w:t>
      </w:r>
      <w:r w:rsidR="00D909C6" w:rsidRPr="00C6648D">
        <w:rPr>
          <w:b/>
          <w:sz w:val="18"/>
          <w:szCs w:val="18"/>
        </w:rPr>
        <w:tab/>
      </w:r>
      <w:r w:rsidR="00D909C6" w:rsidRPr="00C6648D">
        <w:rPr>
          <w:sz w:val="18"/>
          <w:szCs w:val="18"/>
        </w:rPr>
        <w:t>Tài khoản số</w:t>
      </w:r>
      <w:r w:rsidR="00D909C6">
        <w:rPr>
          <w:sz w:val="18"/>
          <w:szCs w:val="18"/>
        </w:rPr>
        <w:t xml:space="preserve">: </w:t>
      </w:r>
      <w:r w:rsidR="00381390">
        <w:rPr>
          <w:bCs/>
          <w:sz w:val="18"/>
          <w:szCs w:val="18"/>
        </w:rPr>
        <w:t>999 999 999 995</w:t>
      </w:r>
    </w:p>
    <w:p w:rsidR="00D909C6" w:rsidRDefault="00D909C6" w:rsidP="00D909C6">
      <w:pPr>
        <w:tabs>
          <w:tab w:val="left" w:pos="3960"/>
        </w:tabs>
        <w:ind w:right="-898"/>
        <w:rPr>
          <w:sz w:val="18"/>
          <w:szCs w:val="18"/>
        </w:rPr>
      </w:pPr>
      <w:r>
        <w:rPr>
          <w:bCs/>
          <w:sz w:val="18"/>
          <w:szCs w:val="18"/>
        </w:rPr>
        <w:tab/>
        <w:t>Chủ tài khoản: Tổng Công ty đầu tư và kinh doanh vốn Nhà nước</w:t>
      </w:r>
      <w:r w:rsidRPr="007E559E">
        <w:rPr>
          <w:sz w:val="18"/>
          <w:szCs w:val="18"/>
        </w:rPr>
        <w:t xml:space="preserve"> </w:t>
      </w:r>
    </w:p>
    <w:p w:rsidR="00D909C6" w:rsidRPr="00C6648D" w:rsidRDefault="00D909C6" w:rsidP="00D909C6">
      <w:pPr>
        <w:tabs>
          <w:tab w:val="left" w:pos="3960"/>
        </w:tabs>
        <w:ind w:right="-898"/>
        <w:rPr>
          <w:sz w:val="18"/>
          <w:szCs w:val="18"/>
        </w:rPr>
      </w:pPr>
      <w:r w:rsidRPr="00794764">
        <w:rPr>
          <w:sz w:val="18"/>
          <w:szCs w:val="18"/>
        </w:rPr>
        <w:tab/>
      </w:r>
      <w:r w:rsidRPr="00794764">
        <w:rPr>
          <w:bCs/>
          <w:sz w:val="18"/>
          <w:szCs w:val="18"/>
        </w:rPr>
        <w:t>Tại</w:t>
      </w:r>
      <w:r w:rsidR="00971103">
        <w:rPr>
          <w:bCs/>
          <w:sz w:val="18"/>
          <w:szCs w:val="18"/>
        </w:rPr>
        <w:t>:</w:t>
      </w:r>
      <w:r w:rsidRPr="00794764">
        <w:rPr>
          <w:bCs/>
          <w:sz w:val="18"/>
          <w:szCs w:val="18"/>
        </w:rPr>
        <w:t xml:space="preserve"> Ngân hàng TMCP Bưu Điện Liên Việt – Hội sở chính</w:t>
      </w:r>
      <w:r w:rsidRPr="00C6648D">
        <w:rPr>
          <w:sz w:val="18"/>
          <w:szCs w:val="18"/>
        </w:rPr>
        <w:t>.</w:t>
      </w:r>
    </w:p>
    <w:p w:rsidR="005F0A83" w:rsidRDefault="005665F7" w:rsidP="005F0A83">
      <w:pPr>
        <w:ind w:left="1350" w:hanging="1350"/>
        <w:jc w:val="center"/>
        <w:rPr>
          <w:sz w:val="18"/>
          <w:szCs w:val="18"/>
        </w:rPr>
      </w:pPr>
      <w:r w:rsidRPr="004D0A34">
        <w:rPr>
          <w:sz w:val="18"/>
          <w:szCs w:val="18"/>
        </w:rPr>
        <w:t>(Nhà đầu tư tham gia đấu giá mua cổ phần có thể nhận Bản</w:t>
      </w:r>
      <w:r w:rsidRPr="00C6648D">
        <w:rPr>
          <w:sz w:val="18"/>
          <w:szCs w:val="18"/>
        </w:rPr>
        <w:t xml:space="preserve"> công bố thông tin, Quy chế đấu giá</w:t>
      </w:r>
    </w:p>
    <w:p w:rsidR="005665F7" w:rsidRDefault="005665F7" w:rsidP="005F0A83">
      <w:pPr>
        <w:ind w:left="1350" w:hanging="1350"/>
        <w:jc w:val="center"/>
        <w:rPr>
          <w:sz w:val="18"/>
          <w:szCs w:val="18"/>
        </w:rPr>
      </w:pPr>
      <w:r w:rsidRPr="00C6648D">
        <w:rPr>
          <w:sz w:val="18"/>
          <w:szCs w:val="18"/>
        </w:rPr>
        <w:t xml:space="preserve">trên website: </w:t>
      </w:r>
      <w:hyperlink r:id="rId7" w:history="1">
        <w:r w:rsidRPr="00C6648D">
          <w:rPr>
            <w:rStyle w:val="Hyperlink"/>
            <w:sz w:val="18"/>
            <w:szCs w:val="18"/>
          </w:rPr>
          <w:t>www.scic.vn</w:t>
        </w:r>
      </w:hyperlink>
      <w:r w:rsidRPr="00C6648D">
        <w:rPr>
          <w:sz w:val="18"/>
          <w:szCs w:val="18"/>
        </w:rPr>
        <w:t xml:space="preserve"> và </w:t>
      </w:r>
      <w:hyperlink r:id="rId8" w:history="1">
        <w:r w:rsidRPr="00CA3C6B">
          <w:rPr>
            <w:rStyle w:val="Hyperlink"/>
            <w:sz w:val="18"/>
            <w:szCs w:val="18"/>
          </w:rPr>
          <w:t>www.ivs.com.vn</w:t>
        </w:r>
      </w:hyperlink>
      <w:r w:rsidRPr="00C6648D">
        <w:rPr>
          <w:sz w:val="18"/>
          <w:szCs w:val="18"/>
        </w:rPr>
        <w:t>)</w:t>
      </w:r>
    </w:p>
    <w:p w:rsidR="00685BA3" w:rsidRPr="00CD0597" w:rsidRDefault="00685BA3" w:rsidP="00685BA3">
      <w:pPr>
        <w:tabs>
          <w:tab w:val="num" w:pos="900"/>
        </w:tabs>
        <w:jc w:val="both"/>
        <w:rPr>
          <w:i/>
          <w:sz w:val="18"/>
          <w:szCs w:val="18"/>
        </w:rPr>
      </w:pPr>
    </w:p>
    <w:p w:rsidR="00685BA3" w:rsidRPr="00C770A8" w:rsidRDefault="00685BA3" w:rsidP="00685BA3">
      <w:pPr>
        <w:rPr>
          <w:sz w:val="20"/>
          <w:szCs w:val="20"/>
        </w:rPr>
      </w:pPr>
      <w:r w:rsidRPr="00C770A8">
        <w:rPr>
          <w:sz w:val="20"/>
          <w:szCs w:val="20"/>
        </w:rPr>
        <w:tab/>
      </w:r>
      <w:r w:rsidRPr="00C770A8">
        <w:rPr>
          <w:sz w:val="20"/>
          <w:szCs w:val="20"/>
        </w:rPr>
        <w:tab/>
      </w:r>
      <w:r w:rsidRPr="00C770A8">
        <w:rPr>
          <w:sz w:val="20"/>
          <w:szCs w:val="20"/>
        </w:rPr>
        <w:tab/>
      </w:r>
    </w:p>
    <w:p w:rsidR="00685BA3" w:rsidRPr="00C770A8" w:rsidRDefault="00685BA3" w:rsidP="00685BA3">
      <w:pPr>
        <w:jc w:val="right"/>
        <w:rPr>
          <w:b/>
          <w:sz w:val="20"/>
          <w:szCs w:val="20"/>
        </w:rPr>
      </w:pPr>
      <w:r w:rsidRPr="00C770A8">
        <w:rPr>
          <w:sz w:val="20"/>
          <w:szCs w:val="20"/>
        </w:rPr>
        <w:tab/>
      </w:r>
      <w:r w:rsidRPr="00C770A8">
        <w:rPr>
          <w:sz w:val="20"/>
          <w:szCs w:val="20"/>
        </w:rPr>
        <w:tab/>
      </w:r>
      <w:r w:rsidRPr="00C770A8">
        <w:rPr>
          <w:b/>
          <w:sz w:val="20"/>
          <w:szCs w:val="20"/>
        </w:rPr>
        <w:tab/>
      </w:r>
      <w:r w:rsidRPr="00C770A8">
        <w:rPr>
          <w:b/>
          <w:sz w:val="20"/>
          <w:szCs w:val="20"/>
        </w:rPr>
        <w:tab/>
      </w:r>
    </w:p>
    <w:p w:rsidR="00685BA3" w:rsidRDefault="00685BA3" w:rsidP="00685BA3">
      <w:pPr>
        <w:jc w:val="right"/>
        <w:rPr>
          <w:b/>
        </w:rPr>
      </w:pPr>
    </w:p>
    <w:p w:rsidR="00685BA3" w:rsidRDefault="00685BA3" w:rsidP="00685BA3">
      <w:pPr>
        <w:jc w:val="right"/>
        <w:rPr>
          <w:b/>
        </w:rPr>
      </w:pPr>
    </w:p>
    <w:p w:rsidR="00685BA3" w:rsidRPr="008717DF" w:rsidRDefault="00685BA3" w:rsidP="00685BA3">
      <w:pPr>
        <w:jc w:val="right"/>
        <w:rPr>
          <w:b/>
        </w:rPr>
      </w:pPr>
    </w:p>
    <w:sectPr w:rsidR="00685BA3" w:rsidRPr="008717DF" w:rsidSect="00685BA3">
      <w:pgSz w:w="11909" w:h="16834" w:code="9"/>
      <w:pgMar w:top="1440" w:right="1419" w:bottom="144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C74A7E"/>
    <w:multiLevelType w:val="hybridMultilevel"/>
    <w:tmpl w:val="E1CAB56C"/>
    <w:lvl w:ilvl="0" w:tplc="04090009">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6E6F9A2">
      <w:start w:val="2"/>
      <w:numFmt w:val="bullet"/>
      <w:lvlText w:val="-"/>
      <w:lvlJc w:val="left"/>
      <w:pPr>
        <w:ind w:left="3600" w:hanging="360"/>
      </w:pPr>
      <w:rPr>
        <w:rFonts w:ascii="Times New Roman" w:eastAsia="Calibri" w:hAnsi="Times New Roman" w:cs="Times New Roman" w:hint="default"/>
        <w:b w:val="0"/>
        <w:i w:val="0"/>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0E2020B"/>
    <w:multiLevelType w:val="hybridMultilevel"/>
    <w:tmpl w:val="3594E55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Symbo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Symbol"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stylePaneFormatFilter w:val="3F01"/>
  <w:defaultTabStop w:val="720"/>
  <w:characterSpacingControl w:val="doNotCompress"/>
  <w:compat/>
  <w:rsids>
    <w:rsidRoot w:val="00FC6AAF"/>
    <w:rsid w:val="00014EF8"/>
    <w:rsid w:val="00027D5B"/>
    <w:rsid w:val="00082375"/>
    <w:rsid w:val="000A5DD2"/>
    <w:rsid w:val="000B00BE"/>
    <w:rsid w:val="000D410D"/>
    <w:rsid w:val="000E58D1"/>
    <w:rsid w:val="000F0DE8"/>
    <w:rsid w:val="00181CC7"/>
    <w:rsid w:val="00182D4E"/>
    <w:rsid w:val="001D6AA0"/>
    <w:rsid w:val="001F1B1F"/>
    <w:rsid w:val="00223407"/>
    <w:rsid w:val="00225CB9"/>
    <w:rsid w:val="00253012"/>
    <w:rsid w:val="00296122"/>
    <w:rsid w:val="002A0AC2"/>
    <w:rsid w:val="002B0C6D"/>
    <w:rsid w:val="002C2F6E"/>
    <w:rsid w:val="002C7C2D"/>
    <w:rsid w:val="002D367C"/>
    <w:rsid w:val="002F520A"/>
    <w:rsid w:val="002F776C"/>
    <w:rsid w:val="00306BDC"/>
    <w:rsid w:val="00330F73"/>
    <w:rsid w:val="0036423A"/>
    <w:rsid w:val="00381390"/>
    <w:rsid w:val="00383E4C"/>
    <w:rsid w:val="003C563E"/>
    <w:rsid w:val="0040239B"/>
    <w:rsid w:val="004072A2"/>
    <w:rsid w:val="00424685"/>
    <w:rsid w:val="00447BF7"/>
    <w:rsid w:val="00447F0D"/>
    <w:rsid w:val="00480611"/>
    <w:rsid w:val="004C30D1"/>
    <w:rsid w:val="004D0A34"/>
    <w:rsid w:val="004E54EC"/>
    <w:rsid w:val="004F5EAF"/>
    <w:rsid w:val="00513FA1"/>
    <w:rsid w:val="00547D02"/>
    <w:rsid w:val="00557453"/>
    <w:rsid w:val="005665F7"/>
    <w:rsid w:val="00566E64"/>
    <w:rsid w:val="00577FC8"/>
    <w:rsid w:val="005A0A26"/>
    <w:rsid w:val="005A3021"/>
    <w:rsid w:val="005D426B"/>
    <w:rsid w:val="005D7B16"/>
    <w:rsid w:val="005E1534"/>
    <w:rsid w:val="005F0A83"/>
    <w:rsid w:val="0062200D"/>
    <w:rsid w:val="00633C67"/>
    <w:rsid w:val="006445E4"/>
    <w:rsid w:val="0064683F"/>
    <w:rsid w:val="00650CB2"/>
    <w:rsid w:val="006716E2"/>
    <w:rsid w:val="00685BA3"/>
    <w:rsid w:val="006A252E"/>
    <w:rsid w:val="00772469"/>
    <w:rsid w:val="00795B66"/>
    <w:rsid w:val="007A4AC7"/>
    <w:rsid w:val="007B06A6"/>
    <w:rsid w:val="007D797A"/>
    <w:rsid w:val="007E034F"/>
    <w:rsid w:val="00800E10"/>
    <w:rsid w:val="00835E6E"/>
    <w:rsid w:val="008A275C"/>
    <w:rsid w:val="008A2ABE"/>
    <w:rsid w:val="008A3411"/>
    <w:rsid w:val="008B3933"/>
    <w:rsid w:val="008B71BD"/>
    <w:rsid w:val="0096372A"/>
    <w:rsid w:val="00971103"/>
    <w:rsid w:val="009A2962"/>
    <w:rsid w:val="009B57DE"/>
    <w:rsid w:val="009D5694"/>
    <w:rsid w:val="009F176B"/>
    <w:rsid w:val="00A55D4A"/>
    <w:rsid w:val="00AA2355"/>
    <w:rsid w:val="00AB02ED"/>
    <w:rsid w:val="00AC1504"/>
    <w:rsid w:val="00AD4EE3"/>
    <w:rsid w:val="00B02EAC"/>
    <w:rsid w:val="00B16B8E"/>
    <w:rsid w:val="00B16FF0"/>
    <w:rsid w:val="00B35B15"/>
    <w:rsid w:val="00B51046"/>
    <w:rsid w:val="00B63ECE"/>
    <w:rsid w:val="00B65A89"/>
    <w:rsid w:val="00BA72D3"/>
    <w:rsid w:val="00BB1EBF"/>
    <w:rsid w:val="00BB3E61"/>
    <w:rsid w:val="00BB5545"/>
    <w:rsid w:val="00BE423A"/>
    <w:rsid w:val="00C159E9"/>
    <w:rsid w:val="00C229F7"/>
    <w:rsid w:val="00C329B7"/>
    <w:rsid w:val="00C74837"/>
    <w:rsid w:val="00C82EF8"/>
    <w:rsid w:val="00D412E2"/>
    <w:rsid w:val="00D655B1"/>
    <w:rsid w:val="00D66722"/>
    <w:rsid w:val="00D66FC8"/>
    <w:rsid w:val="00D86522"/>
    <w:rsid w:val="00D909C6"/>
    <w:rsid w:val="00E133F7"/>
    <w:rsid w:val="00E30E74"/>
    <w:rsid w:val="00E523EF"/>
    <w:rsid w:val="00E577F3"/>
    <w:rsid w:val="00EA4C1E"/>
    <w:rsid w:val="00EC23A1"/>
    <w:rsid w:val="00ED5A1C"/>
    <w:rsid w:val="00F01616"/>
    <w:rsid w:val="00F202F7"/>
    <w:rsid w:val="00F444B8"/>
    <w:rsid w:val="00FA4AA9"/>
    <w:rsid w:val="00FA6F80"/>
    <w:rsid w:val="00FC18E3"/>
    <w:rsid w:val="00FC1DB3"/>
    <w:rsid w:val="00FC6AAF"/>
    <w:rsid w:val="00FE08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0239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C6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F52733"/>
    <w:rPr>
      <w:color w:val="0000FF"/>
      <w:u w:val="single"/>
    </w:rPr>
  </w:style>
  <w:style w:type="character" w:styleId="CommentReference">
    <w:name w:val="annotation reference"/>
    <w:basedOn w:val="DefaultParagraphFont"/>
    <w:rsid w:val="00FA6F80"/>
    <w:rPr>
      <w:sz w:val="16"/>
      <w:szCs w:val="16"/>
    </w:rPr>
  </w:style>
  <w:style w:type="paragraph" w:styleId="CommentText">
    <w:name w:val="annotation text"/>
    <w:basedOn w:val="Normal"/>
    <w:link w:val="CommentTextChar"/>
    <w:rsid w:val="00FA6F80"/>
    <w:rPr>
      <w:sz w:val="20"/>
      <w:szCs w:val="20"/>
    </w:rPr>
  </w:style>
  <w:style w:type="character" w:customStyle="1" w:styleId="CommentTextChar">
    <w:name w:val="Comment Text Char"/>
    <w:basedOn w:val="DefaultParagraphFont"/>
    <w:link w:val="CommentText"/>
    <w:rsid w:val="00FA6F80"/>
  </w:style>
  <w:style w:type="paragraph" w:styleId="CommentSubject">
    <w:name w:val="annotation subject"/>
    <w:basedOn w:val="CommentText"/>
    <w:next w:val="CommentText"/>
    <w:link w:val="CommentSubjectChar"/>
    <w:rsid w:val="00FA6F80"/>
    <w:rPr>
      <w:b/>
      <w:bCs/>
    </w:rPr>
  </w:style>
  <w:style w:type="character" w:customStyle="1" w:styleId="CommentSubjectChar">
    <w:name w:val="Comment Subject Char"/>
    <w:basedOn w:val="CommentTextChar"/>
    <w:link w:val="CommentSubject"/>
    <w:rsid w:val="00FA6F80"/>
    <w:rPr>
      <w:b/>
      <w:bCs/>
    </w:rPr>
  </w:style>
  <w:style w:type="paragraph" w:styleId="BalloonText">
    <w:name w:val="Balloon Text"/>
    <w:basedOn w:val="Normal"/>
    <w:link w:val="BalloonTextChar"/>
    <w:rsid w:val="00FA6F80"/>
    <w:rPr>
      <w:rFonts w:ascii="Tahoma" w:hAnsi="Tahoma" w:cs="Tahoma"/>
      <w:sz w:val="16"/>
      <w:szCs w:val="16"/>
    </w:rPr>
  </w:style>
  <w:style w:type="character" w:customStyle="1" w:styleId="BalloonTextChar">
    <w:name w:val="Balloon Text Char"/>
    <w:basedOn w:val="DefaultParagraphFont"/>
    <w:link w:val="BalloonText"/>
    <w:rsid w:val="00FA6F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58258936">
      <w:bodyDiv w:val="1"/>
      <w:marLeft w:val="0"/>
      <w:marRight w:val="0"/>
      <w:marTop w:val="0"/>
      <w:marBottom w:val="0"/>
      <w:divBdr>
        <w:top w:val="none" w:sz="0" w:space="0" w:color="auto"/>
        <w:left w:val="none" w:sz="0" w:space="0" w:color="auto"/>
        <w:bottom w:val="none" w:sz="0" w:space="0" w:color="auto"/>
        <w:right w:val="none" w:sz="0" w:space="0" w:color="auto"/>
      </w:divBdr>
      <w:divsChild>
        <w:div w:id="110980820">
          <w:marLeft w:val="0"/>
          <w:marRight w:val="0"/>
          <w:marTop w:val="0"/>
          <w:marBottom w:val="0"/>
          <w:divBdr>
            <w:top w:val="none" w:sz="0" w:space="0" w:color="auto"/>
            <w:left w:val="none" w:sz="0" w:space="0" w:color="auto"/>
            <w:bottom w:val="none" w:sz="0" w:space="0" w:color="auto"/>
            <w:right w:val="none" w:sz="0" w:space="0" w:color="auto"/>
          </w:divBdr>
        </w:div>
        <w:div w:id="1411463671">
          <w:marLeft w:val="0"/>
          <w:marRight w:val="0"/>
          <w:marTop w:val="0"/>
          <w:marBottom w:val="0"/>
          <w:divBdr>
            <w:top w:val="none" w:sz="0" w:space="0" w:color="auto"/>
            <w:left w:val="none" w:sz="0" w:space="0" w:color="auto"/>
            <w:bottom w:val="none" w:sz="0" w:space="0" w:color="auto"/>
            <w:right w:val="none" w:sz="0" w:space="0" w:color="auto"/>
          </w:divBdr>
          <w:divsChild>
            <w:div w:id="735857591">
              <w:marLeft w:val="0"/>
              <w:marRight w:val="0"/>
              <w:marTop w:val="0"/>
              <w:marBottom w:val="0"/>
              <w:divBdr>
                <w:top w:val="none" w:sz="0" w:space="0" w:color="auto"/>
                <w:left w:val="none" w:sz="0" w:space="0" w:color="auto"/>
                <w:bottom w:val="none" w:sz="0" w:space="0" w:color="auto"/>
                <w:right w:val="none" w:sz="0" w:space="0" w:color="auto"/>
              </w:divBdr>
              <w:divsChild>
                <w:div w:id="1082793213">
                  <w:marLeft w:val="0"/>
                  <w:marRight w:val="0"/>
                  <w:marTop w:val="0"/>
                  <w:marBottom w:val="0"/>
                  <w:divBdr>
                    <w:top w:val="none" w:sz="0" w:space="0" w:color="auto"/>
                    <w:left w:val="none" w:sz="0" w:space="0" w:color="auto"/>
                    <w:bottom w:val="none" w:sz="0" w:space="0" w:color="auto"/>
                    <w:right w:val="none" w:sz="0" w:space="0" w:color="auto"/>
                  </w:divBdr>
                </w:div>
                <w:div w:id="1827672537">
                  <w:marLeft w:val="0"/>
                  <w:marRight w:val="0"/>
                  <w:marTop w:val="0"/>
                  <w:marBottom w:val="0"/>
                  <w:divBdr>
                    <w:top w:val="none" w:sz="0" w:space="0" w:color="auto"/>
                    <w:left w:val="none" w:sz="0" w:space="0" w:color="auto"/>
                    <w:bottom w:val="none" w:sz="0" w:space="0" w:color="auto"/>
                    <w:right w:val="none" w:sz="0" w:space="0" w:color="auto"/>
                  </w:divBdr>
                </w:div>
              </w:divsChild>
            </w:div>
            <w:div w:id="1493178859">
              <w:marLeft w:val="0"/>
              <w:marRight w:val="0"/>
              <w:marTop w:val="0"/>
              <w:marBottom w:val="0"/>
              <w:divBdr>
                <w:top w:val="none" w:sz="0" w:space="0" w:color="auto"/>
                <w:left w:val="none" w:sz="0" w:space="0" w:color="auto"/>
                <w:bottom w:val="none" w:sz="0" w:space="0" w:color="auto"/>
                <w:right w:val="none" w:sz="0" w:space="0" w:color="auto"/>
              </w:divBdr>
              <w:divsChild>
                <w:div w:id="2122340624">
                  <w:marLeft w:val="0"/>
                  <w:marRight w:val="0"/>
                  <w:marTop w:val="0"/>
                  <w:marBottom w:val="0"/>
                  <w:divBdr>
                    <w:top w:val="none" w:sz="0" w:space="0" w:color="auto"/>
                    <w:left w:val="none" w:sz="0" w:space="0" w:color="auto"/>
                    <w:bottom w:val="none" w:sz="0" w:space="0" w:color="auto"/>
                    <w:right w:val="none" w:sz="0" w:space="0" w:color="auto"/>
                  </w:divBdr>
                  <w:divsChild>
                    <w:div w:id="258370410">
                      <w:marLeft w:val="0"/>
                      <w:marRight w:val="0"/>
                      <w:marTop w:val="0"/>
                      <w:marBottom w:val="0"/>
                      <w:divBdr>
                        <w:top w:val="none" w:sz="0" w:space="0" w:color="auto"/>
                        <w:left w:val="none" w:sz="0" w:space="0" w:color="auto"/>
                        <w:bottom w:val="none" w:sz="0" w:space="0" w:color="auto"/>
                        <w:right w:val="none" w:sz="0" w:space="0" w:color="auto"/>
                      </w:divBdr>
                    </w:div>
                    <w:div w:id="1139349321">
                      <w:marLeft w:val="0"/>
                      <w:marRight w:val="0"/>
                      <w:marTop w:val="0"/>
                      <w:marBottom w:val="0"/>
                      <w:divBdr>
                        <w:top w:val="none" w:sz="0" w:space="0" w:color="auto"/>
                        <w:left w:val="none" w:sz="0" w:space="0" w:color="auto"/>
                        <w:bottom w:val="none" w:sz="0" w:space="0" w:color="auto"/>
                        <w:right w:val="none" w:sz="0" w:space="0" w:color="auto"/>
                      </w:divBdr>
                    </w:div>
                    <w:div w:id="1426456601">
                      <w:marLeft w:val="0"/>
                      <w:marRight w:val="0"/>
                      <w:marTop w:val="0"/>
                      <w:marBottom w:val="0"/>
                      <w:divBdr>
                        <w:top w:val="none" w:sz="0" w:space="0" w:color="auto"/>
                        <w:left w:val="none" w:sz="0" w:space="0" w:color="auto"/>
                        <w:bottom w:val="none" w:sz="0" w:space="0" w:color="auto"/>
                        <w:right w:val="none" w:sz="0" w:space="0" w:color="auto"/>
                      </w:divBdr>
                    </w:div>
                    <w:div w:id="1826437771">
                      <w:marLeft w:val="0"/>
                      <w:marRight w:val="0"/>
                      <w:marTop w:val="0"/>
                      <w:marBottom w:val="0"/>
                      <w:divBdr>
                        <w:top w:val="none" w:sz="0" w:space="0" w:color="auto"/>
                        <w:left w:val="none" w:sz="0" w:space="0" w:color="auto"/>
                        <w:bottom w:val="none" w:sz="0" w:space="0" w:color="auto"/>
                        <w:right w:val="none" w:sz="0" w:space="0" w:color="auto"/>
                      </w:divBdr>
                    </w:div>
                    <w:div w:id="1941716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08070">
              <w:marLeft w:val="0"/>
              <w:marRight w:val="0"/>
              <w:marTop w:val="0"/>
              <w:marBottom w:val="0"/>
              <w:divBdr>
                <w:top w:val="none" w:sz="0" w:space="0" w:color="auto"/>
                <w:left w:val="none" w:sz="0" w:space="0" w:color="auto"/>
                <w:bottom w:val="none" w:sz="0" w:space="0" w:color="auto"/>
                <w:right w:val="none" w:sz="0" w:space="0" w:color="auto"/>
              </w:divBdr>
              <w:divsChild>
                <w:div w:id="1577400376">
                  <w:marLeft w:val="0"/>
                  <w:marRight w:val="0"/>
                  <w:marTop w:val="0"/>
                  <w:marBottom w:val="0"/>
                  <w:divBdr>
                    <w:top w:val="none" w:sz="0" w:space="0" w:color="auto"/>
                    <w:left w:val="none" w:sz="0" w:space="0" w:color="auto"/>
                    <w:bottom w:val="none" w:sz="0" w:space="0" w:color="auto"/>
                    <w:right w:val="none" w:sz="0" w:space="0" w:color="auto"/>
                  </w:divBdr>
                </w:div>
                <w:div w:id="2007781554">
                  <w:marLeft w:val="0"/>
                  <w:marRight w:val="0"/>
                  <w:marTop w:val="0"/>
                  <w:marBottom w:val="0"/>
                  <w:divBdr>
                    <w:top w:val="none" w:sz="0" w:space="0" w:color="auto"/>
                    <w:left w:val="none" w:sz="0" w:space="0" w:color="auto"/>
                    <w:bottom w:val="none" w:sz="0" w:space="0" w:color="auto"/>
                    <w:right w:val="none" w:sz="0" w:space="0" w:color="auto"/>
                  </w:divBdr>
                  <w:divsChild>
                    <w:div w:id="4721019">
                      <w:marLeft w:val="0"/>
                      <w:marRight w:val="0"/>
                      <w:marTop w:val="0"/>
                      <w:marBottom w:val="0"/>
                      <w:divBdr>
                        <w:top w:val="none" w:sz="0" w:space="0" w:color="auto"/>
                        <w:left w:val="none" w:sz="0" w:space="0" w:color="auto"/>
                        <w:bottom w:val="none" w:sz="0" w:space="0" w:color="auto"/>
                        <w:right w:val="none" w:sz="0" w:space="0" w:color="auto"/>
                      </w:divBdr>
                      <w:divsChild>
                        <w:div w:id="6343314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326858">
                              <w:blockQuote w:val="1"/>
                              <w:marLeft w:val="720"/>
                              <w:marRight w:val="720"/>
                              <w:marTop w:val="100"/>
                              <w:marBottom w:val="100"/>
                              <w:divBdr>
                                <w:top w:val="none" w:sz="0" w:space="0" w:color="auto"/>
                                <w:left w:val="none" w:sz="0" w:space="0" w:color="auto"/>
                                <w:bottom w:val="none" w:sz="0" w:space="0" w:color="auto"/>
                                <w:right w:val="none" w:sz="0" w:space="0" w:color="auto"/>
                              </w:divBdr>
                            </w:div>
                            <w:div w:id="831532983">
                              <w:blockQuote w:val="1"/>
                              <w:marLeft w:val="720"/>
                              <w:marRight w:val="720"/>
                              <w:marTop w:val="100"/>
                              <w:marBottom w:val="100"/>
                              <w:divBdr>
                                <w:top w:val="none" w:sz="0" w:space="0" w:color="auto"/>
                                <w:left w:val="none" w:sz="0" w:space="0" w:color="auto"/>
                                <w:bottom w:val="none" w:sz="0" w:space="0" w:color="auto"/>
                                <w:right w:val="none" w:sz="0" w:space="0" w:color="auto"/>
                              </w:divBdr>
                            </w:div>
                            <w:div w:id="9689744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20354511">
                      <w:marLeft w:val="0"/>
                      <w:marRight w:val="0"/>
                      <w:marTop w:val="0"/>
                      <w:marBottom w:val="0"/>
                      <w:divBdr>
                        <w:top w:val="none" w:sz="0" w:space="0" w:color="auto"/>
                        <w:left w:val="none" w:sz="0" w:space="0" w:color="auto"/>
                        <w:bottom w:val="none" w:sz="0" w:space="0" w:color="auto"/>
                        <w:right w:val="none" w:sz="0" w:space="0" w:color="auto"/>
                      </w:divBdr>
                      <w:divsChild>
                        <w:div w:id="21320924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8799437">
                              <w:blockQuote w:val="1"/>
                              <w:marLeft w:val="720"/>
                              <w:marRight w:val="720"/>
                              <w:marTop w:val="100"/>
                              <w:marBottom w:val="100"/>
                              <w:divBdr>
                                <w:top w:val="none" w:sz="0" w:space="0" w:color="auto"/>
                                <w:left w:val="none" w:sz="0" w:space="0" w:color="auto"/>
                                <w:bottom w:val="none" w:sz="0" w:space="0" w:color="auto"/>
                                <w:right w:val="none" w:sz="0" w:space="0" w:color="auto"/>
                              </w:divBdr>
                            </w:div>
                            <w:div w:id="20841825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72360976">
                      <w:marLeft w:val="0"/>
                      <w:marRight w:val="0"/>
                      <w:marTop w:val="0"/>
                      <w:marBottom w:val="0"/>
                      <w:divBdr>
                        <w:top w:val="none" w:sz="0" w:space="0" w:color="auto"/>
                        <w:left w:val="none" w:sz="0" w:space="0" w:color="auto"/>
                        <w:bottom w:val="none" w:sz="0" w:space="0" w:color="auto"/>
                        <w:right w:val="none" w:sz="0" w:space="0" w:color="auto"/>
                      </w:divBdr>
                      <w:divsChild>
                        <w:div w:id="1687094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4614361">
                      <w:marLeft w:val="0"/>
                      <w:marRight w:val="0"/>
                      <w:marTop w:val="0"/>
                      <w:marBottom w:val="0"/>
                      <w:divBdr>
                        <w:top w:val="none" w:sz="0" w:space="0" w:color="auto"/>
                        <w:left w:val="none" w:sz="0" w:space="0" w:color="auto"/>
                        <w:bottom w:val="none" w:sz="0" w:space="0" w:color="auto"/>
                        <w:right w:val="none" w:sz="0" w:space="0" w:color="auto"/>
                      </w:divBdr>
                      <w:divsChild>
                        <w:div w:id="11489371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20244784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vs.com.vn" TargetMode="External"/><Relationship Id="rId3" Type="http://schemas.openxmlformats.org/officeDocument/2006/relationships/settings" Target="settings.xml"/><Relationship Id="rId7" Type="http://schemas.openxmlformats.org/officeDocument/2006/relationships/hyperlink" Target="http://www.scic.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1</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THÔNG BÁO BÁN ĐẤU GIÁ CỔ PHẦN CỦA TỔNG CÔNG TY</vt:lpstr>
    </vt:vector>
  </TitlesOfParts>
  <Company>vnsc</Company>
  <LinksUpToDate>false</LinksUpToDate>
  <CharactersWithSpaces>3172</CharactersWithSpaces>
  <SharedDoc>false</SharedDoc>
  <HLinks>
    <vt:vector size="12" baseType="variant">
      <vt:variant>
        <vt:i4>6684711</vt:i4>
      </vt:variant>
      <vt:variant>
        <vt:i4>3</vt:i4>
      </vt:variant>
      <vt:variant>
        <vt:i4>0</vt:i4>
      </vt:variant>
      <vt:variant>
        <vt:i4>5</vt:i4>
      </vt:variant>
      <vt:variant>
        <vt:lpwstr>http://www.ivs.com.vn/</vt:lpwstr>
      </vt:variant>
      <vt:variant>
        <vt:lpwstr/>
      </vt:variant>
      <vt:variant>
        <vt:i4>7405606</vt:i4>
      </vt:variant>
      <vt:variant>
        <vt:i4>0</vt:i4>
      </vt:variant>
      <vt:variant>
        <vt:i4>0</vt:i4>
      </vt:variant>
      <vt:variant>
        <vt:i4>5</vt:i4>
      </vt:variant>
      <vt:variant>
        <vt:lpwstr>http://www.scic.vn/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 BÁN ĐẤU GIÁ CỔ PHẦN CỦA TỔNG CÔNG TY</dc:title>
  <dc:subject/>
  <dc:creator>hoangpd</dc:creator>
  <cp:keywords/>
  <cp:lastModifiedBy>vinhpd</cp:lastModifiedBy>
  <cp:revision>62</cp:revision>
  <cp:lastPrinted>2014-11-06T04:45:00Z</cp:lastPrinted>
  <dcterms:created xsi:type="dcterms:W3CDTF">2014-07-16T09:01:00Z</dcterms:created>
  <dcterms:modified xsi:type="dcterms:W3CDTF">2016-11-08T08:38:00Z</dcterms:modified>
</cp:coreProperties>
</file>